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Cookies Policy</w:t>
      </w:r>
    </w:p>
    <w:p>
      <w:r>
        <w:t>Effective Date: June 03, 2025</w:t>
      </w:r>
    </w:p>
    <w:p>
      <w:r>
        <w:br/>
        <w:t>This Cookies Policy explains how Healing with Bodywork uses cookies and similar technologies when you visit our website.</w:t>
        <w:br/>
      </w:r>
    </w:p>
    <w:p>
      <w:pPr>
        <w:pStyle w:val="Heading1"/>
      </w:pPr>
      <w:r>
        <w:t>1. What Are Cookies?</w:t>
      </w:r>
    </w:p>
    <w:p>
      <w:r>
        <w:br/>
        <w:t>Cookies are small data files stored on your device. They help websites remember your preferences and improve performance.</w:t>
        <w:br/>
      </w:r>
    </w:p>
    <w:p>
      <w:pPr>
        <w:pStyle w:val="Heading1"/>
      </w:pPr>
      <w:r>
        <w:t>2. How We Use Cookies</w:t>
      </w:r>
    </w:p>
    <w:p>
      <w:r>
        <w:br/>
        <w:t>We use cookies to:</w:t>
        <w:br/>
        <w:t>- Improve site functionality and performance.</w:t>
        <w:br/>
        <w:t>- Analyze website traffic through tools like Google Analytics.</w:t>
        <w:br/>
        <w:t>- Remember preferences and enhance user experience.</w:t>
        <w:br/>
      </w:r>
    </w:p>
    <w:p>
      <w:pPr>
        <w:pStyle w:val="Heading1"/>
      </w:pPr>
      <w:r>
        <w:t>3. Managing Cookies</w:t>
      </w:r>
    </w:p>
    <w:p>
      <w:r>
        <w:br/>
        <w:t>You can set your browser to refuse cookies or delete existing ones. Note that disabling cookies may affect how the site functions.</w:t>
        <w:br/>
      </w:r>
    </w:p>
    <w:p>
      <w:pPr>
        <w:pStyle w:val="Heading1"/>
      </w:pPr>
      <w:r>
        <w:t>4. Third-Party Cookies</w:t>
      </w:r>
    </w:p>
    <w:p>
      <w:r>
        <w:br/>
        <w:t>We may use third-party cookies provided by services like Wix or analytics providers. These cookies are governed by their respective privacy policies.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